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4A9E" w14:textId="77777777" w:rsidR="009E57FE" w:rsidRDefault="008E7A23" w:rsidP="00996992">
      <w:pPr>
        <w:jc w:val="both"/>
        <w:rPr>
          <w:rFonts w:ascii="Times New Roman" w:hAnsi="Times New Roman" w:cs="Times New Roman"/>
          <w:b/>
          <w:sz w:val="24"/>
        </w:rPr>
      </w:pPr>
      <w:r w:rsidRPr="008E7A23">
        <w:rPr>
          <w:rFonts w:ascii="Times New Roman" w:hAnsi="Times New Roman" w:cs="Times New Roman"/>
          <w:b/>
          <w:sz w:val="24"/>
        </w:rPr>
        <w:t xml:space="preserve">Comunicato Stampa </w:t>
      </w:r>
      <w:r w:rsidR="00AB6A7D">
        <w:rPr>
          <w:rFonts w:ascii="Times New Roman" w:hAnsi="Times New Roman" w:cs="Times New Roman"/>
          <w:b/>
          <w:sz w:val="24"/>
        </w:rPr>
        <w:t>21</w:t>
      </w:r>
      <w:r w:rsidR="009E57FE">
        <w:rPr>
          <w:rFonts w:ascii="Times New Roman" w:hAnsi="Times New Roman" w:cs="Times New Roman"/>
          <w:b/>
          <w:sz w:val="24"/>
        </w:rPr>
        <w:t>/</w:t>
      </w:r>
      <w:r w:rsidR="00AB6A7D">
        <w:rPr>
          <w:rFonts w:ascii="Times New Roman" w:hAnsi="Times New Roman" w:cs="Times New Roman"/>
          <w:b/>
          <w:sz w:val="24"/>
        </w:rPr>
        <w:t>02</w:t>
      </w:r>
      <w:r w:rsidR="00452A9F">
        <w:rPr>
          <w:rFonts w:ascii="Times New Roman" w:hAnsi="Times New Roman" w:cs="Times New Roman"/>
          <w:b/>
          <w:sz w:val="24"/>
        </w:rPr>
        <w:t>/202</w:t>
      </w:r>
      <w:r w:rsidR="00AB6A7D">
        <w:rPr>
          <w:rFonts w:ascii="Times New Roman" w:hAnsi="Times New Roman" w:cs="Times New Roman"/>
          <w:b/>
          <w:sz w:val="24"/>
        </w:rPr>
        <w:t>3</w:t>
      </w:r>
    </w:p>
    <w:p w14:paraId="795F4F75" w14:textId="77777777" w:rsidR="001061A0" w:rsidRPr="005E4932" w:rsidRDefault="001061A0" w:rsidP="00996992">
      <w:pPr>
        <w:jc w:val="both"/>
        <w:rPr>
          <w:rFonts w:ascii="Times New Roman" w:hAnsi="Times New Roman" w:cs="Times New Roman"/>
          <w:b/>
          <w:sz w:val="24"/>
        </w:rPr>
      </w:pPr>
    </w:p>
    <w:p w14:paraId="58784752" w14:textId="77777777" w:rsidR="007C0744" w:rsidRPr="007C0744" w:rsidRDefault="00AB6A7D" w:rsidP="007C0744">
      <w:pPr>
        <w:pStyle w:val="NormaleWeb"/>
        <w:shd w:val="clear" w:color="auto" w:fill="FFFFFF"/>
        <w:spacing w:after="160" w:afterAutospac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In arrivo la prima edizione del</w:t>
      </w:r>
      <w:r w:rsidR="001C4878">
        <w:rPr>
          <w:b/>
          <w:bCs/>
          <w:sz w:val="32"/>
          <w:szCs w:val="32"/>
        </w:rPr>
        <w:t xml:space="preserve"> Palio Teatrale Studentesco “Città di Velletri”</w:t>
      </w:r>
    </w:p>
    <w:p w14:paraId="1954EC88" w14:textId="77777777" w:rsidR="00093C45" w:rsidRDefault="003E4EED" w:rsidP="0011375D">
      <w:pPr>
        <w:pStyle w:val="NormaleWeb"/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>Dopo una fervida attesa e un lavoro incredibile svolto dai ragazzi, dalle docenti, dai tutor e dall’organizzazione tutta, è finalmente in arrivo la prima edizione del</w:t>
      </w:r>
      <w:r w:rsidR="0011375D" w:rsidRPr="0011375D">
        <w:rPr>
          <w:bCs/>
          <w:color w:val="222222"/>
        </w:rPr>
        <w:t xml:space="preserve"> </w:t>
      </w:r>
      <w:r w:rsidR="0011375D" w:rsidRPr="00755EC0">
        <w:rPr>
          <w:b/>
          <w:bCs/>
          <w:color w:val="222222"/>
        </w:rPr>
        <w:t>Palio Teatrale Studentesco “Città di Velletri”</w:t>
      </w:r>
      <w:r>
        <w:rPr>
          <w:bCs/>
          <w:color w:val="222222"/>
        </w:rPr>
        <w:t xml:space="preserve">. La </w:t>
      </w:r>
      <w:r w:rsidR="00755EC0">
        <w:rPr>
          <w:bCs/>
          <w:color w:val="222222"/>
        </w:rPr>
        <w:t>r</w:t>
      </w:r>
      <w:r w:rsidR="0011375D" w:rsidRPr="0011375D">
        <w:rPr>
          <w:bCs/>
          <w:color w:val="222222"/>
        </w:rPr>
        <w:t xml:space="preserve">assegna di spettacoli </w:t>
      </w:r>
      <w:r w:rsidR="00755EC0">
        <w:rPr>
          <w:bCs/>
          <w:color w:val="222222"/>
        </w:rPr>
        <w:t>riservata a</w:t>
      </w:r>
      <w:r w:rsidR="0011375D" w:rsidRPr="0011375D">
        <w:rPr>
          <w:bCs/>
          <w:color w:val="222222"/>
        </w:rPr>
        <w:t>gli allievi di tutte le scuole</w:t>
      </w:r>
      <w:r w:rsidR="00755EC0">
        <w:rPr>
          <w:bCs/>
          <w:color w:val="222222"/>
        </w:rPr>
        <w:t xml:space="preserve"> medie superiori del territorio, organizzata dalla Fondazione di Partecipazione Arte &amp; Cultura Città di Velletri </w:t>
      </w:r>
      <w:r>
        <w:rPr>
          <w:bCs/>
          <w:color w:val="222222"/>
        </w:rPr>
        <w:t>e fortemente voluta dal direttore</w:t>
      </w:r>
      <w:r w:rsidR="00755EC0">
        <w:rPr>
          <w:bCs/>
          <w:color w:val="222222"/>
        </w:rPr>
        <w:t xml:space="preserve"> </w:t>
      </w:r>
      <w:r w:rsidR="00755EC0" w:rsidRPr="00AE1646">
        <w:rPr>
          <w:b/>
          <w:bCs/>
          <w:color w:val="222222"/>
        </w:rPr>
        <w:t>Giacomo Zito</w:t>
      </w:r>
      <w:r w:rsidR="00755EC0">
        <w:rPr>
          <w:bCs/>
          <w:color w:val="222222"/>
        </w:rPr>
        <w:t xml:space="preserve">, </w:t>
      </w:r>
      <w:r>
        <w:rPr>
          <w:bCs/>
          <w:color w:val="222222"/>
        </w:rPr>
        <w:t>è pro</w:t>
      </w:r>
      <w:r w:rsidR="00F74A49">
        <w:rPr>
          <w:bCs/>
          <w:color w:val="222222"/>
        </w:rPr>
        <w:t>nta per mostrarsi al pubblico. S</w:t>
      </w:r>
      <w:r>
        <w:rPr>
          <w:bCs/>
          <w:color w:val="222222"/>
        </w:rPr>
        <w:t>arà un p</w:t>
      </w:r>
      <w:r w:rsidR="0011375D" w:rsidRPr="0011375D">
        <w:rPr>
          <w:bCs/>
          <w:color w:val="222222"/>
        </w:rPr>
        <w:t xml:space="preserve">ercorso educativo e insieme </w:t>
      </w:r>
      <w:r>
        <w:rPr>
          <w:bCs/>
          <w:color w:val="222222"/>
        </w:rPr>
        <w:t xml:space="preserve">un </w:t>
      </w:r>
      <w:r w:rsidR="0011375D" w:rsidRPr="0011375D">
        <w:rPr>
          <w:bCs/>
          <w:color w:val="222222"/>
        </w:rPr>
        <w:t xml:space="preserve">luogo di fermento creativo, insieme alla scuola: una meravigliosa esperienza </w:t>
      </w:r>
      <w:r w:rsidR="00F74A49">
        <w:rPr>
          <w:bCs/>
          <w:color w:val="222222"/>
        </w:rPr>
        <w:t>formativa, civile, culturale, insomma, che si propone di diventare un punto di riferimento per Velletri (e non solo) e per il Teatro Artemisio- Gian Maria Volonté.</w:t>
      </w:r>
    </w:p>
    <w:p w14:paraId="6A02EBC7" w14:textId="492CC56F" w:rsidR="0011375D" w:rsidRDefault="0011375D" w:rsidP="0011375D">
      <w:pPr>
        <w:pStyle w:val="NormaleWeb"/>
        <w:shd w:val="clear" w:color="auto" w:fill="FFFFFF"/>
        <w:jc w:val="both"/>
        <w:rPr>
          <w:bCs/>
          <w:color w:val="222222"/>
        </w:rPr>
      </w:pPr>
      <w:r w:rsidRPr="0011375D">
        <w:rPr>
          <w:bCs/>
          <w:color w:val="222222"/>
        </w:rPr>
        <w:t xml:space="preserve">I gruppi </w:t>
      </w:r>
      <w:r w:rsidR="00093C45">
        <w:rPr>
          <w:bCs/>
          <w:color w:val="222222"/>
        </w:rPr>
        <w:t>che si apprestano a</w:t>
      </w:r>
      <w:r w:rsidRPr="0011375D">
        <w:rPr>
          <w:bCs/>
          <w:color w:val="222222"/>
        </w:rPr>
        <w:t xml:space="preserve"> partecipare al Palio Teatrale </w:t>
      </w:r>
      <w:r w:rsidR="00093C45">
        <w:rPr>
          <w:bCs/>
          <w:color w:val="222222"/>
        </w:rPr>
        <w:t xml:space="preserve">e che andranno in scena </w:t>
      </w:r>
      <w:r w:rsidR="00F74A49">
        <w:rPr>
          <w:bCs/>
          <w:color w:val="222222"/>
        </w:rPr>
        <w:t>nel programma previsto a cavallo fra il 29 marzo e il 28 aprile</w:t>
      </w:r>
      <w:r w:rsidR="00093C45">
        <w:rPr>
          <w:bCs/>
          <w:color w:val="222222"/>
        </w:rPr>
        <w:t xml:space="preserve"> 2023 </w:t>
      </w:r>
      <w:r w:rsidRPr="0011375D">
        <w:rPr>
          <w:bCs/>
          <w:color w:val="222222"/>
        </w:rPr>
        <w:t>presso il Teatro Artemisio - Volonté di Velletri</w:t>
      </w:r>
      <w:r w:rsidR="002130C0">
        <w:rPr>
          <w:bCs/>
          <w:color w:val="222222"/>
        </w:rPr>
        <w:t xml:space="preserve"> sono </w:t>
      </w:r>
      <w:r w:rsidR="00F74A49">
        <w:rPr>
          <w:bCs/>
          <w:color w:val="222222"/>
        </w:rPr>
        <w:t>undici</w:t>
      </w:r>
      <w:r w:rsidR="002130C0">
        <w:rPr>
          <w:bCs/>
          <w:color w:val="222222"/>
        </w:rPr>
        <w:t xml:space="preserve">, appartenenti a realtà scolastiche quali il </w:t>
      </w:r>
      <w:r w:rsidR="00093C45" w:rsidRPr="008C2345">
        <w:rPr>
          <w:b/>
          <w:bCs/>
          <w:color w:val="222222"/>
        </w:rPr>
        <w:t xml:space="preserve">Liceo Artistico S. Giuseppe </w:t>
      </w:r>
      <w:r w:rsidR="00093C45" w:rsidRPr="00AB4F85">
        <w:rPr>
          <w:color w:val="222222"/>
        </w:rPr>
        <w:t>di Grottaferrata</w:t>
      </w:r>
      <w:r w:rsidR="00093C45">
        <w:rPr>
          <w:bCs/>
          <w:color w:val="222222"/>
        </w:rPr>
        <w:t xml:space="preserve">, </w:t>
      </w:r>
      <w:r w:rsidR="00093C45" w:rsidRPr="008C2345">
        <w:rPr>
          <w:b/>
          <w:bCs/>
          <w:color w:val="222222"/>
        </w:rPr>
        <w:t>IIS Battisti</w:t>
      </w:r>
      <w:r w:rsidR="00093C45">
        <w:rPr>
          <w:bCs/>
          <w:color w:val="222222"/>
        </w:rPr>
        <w:t xml:space="preserve"> di Velletri, </w:t>
      </w:r>
      <w:r w:rsidR="00AF57F6" w:rsidRPr="00AF57F6">
        <w:rPr>
          <w:b/>
          <w:color w:val="222222"/>
        </w:rPr>
        <w:t>Liceo Mancinelli</w:t>
      </w:r>
      <w:r w:rsidR="00AF57F6">
        <w:rPr>
          <w:b/>
          <w:color w:val="222222"/>
        </w:rPr>
        <w:t>-</w:t>
      </w:r>
      <w:r w:rsidR="00AF57F6" w:rsidRPr="00AF57F6">
        <w:rPr>
          <w:b/>
          <w:color w:val="222222"/>
        </w:rPr>
        <w:t>Falconi</w:t>
      </w:r>
      <w:r w:rsidR="00AB4F85">
        <w:rPr>
          <w:b/>
          <w:color w:val="222222"/>
        </w:rPr>
        <w:t xml:space="preserve"> </w:t>
      </w:r>
      <w:r w:rsidR="00AB4F85" w:rsidRPr="00AB4F85">
        <w:rPr>
          <w:bCs/>
          <w:color w:val="222222"/>
        </w:rPr>
        <w:t>di Velletri</w:t>
      </w:r>
      <w:r w:rsidR="00AF57F6">
        <w:rPr>
          <w:bCs/>
          <w:color w:val="222222"/>
        </w:rPr>
        <w:t xml:space="preserve">, </w:t>
      </w:r>
      <w:r w:rsidR="00093C45" w:rsidRPr="008C2345">
        <w:rPr>
          <w:b/>
          <w:bCs/>
          <w:color w:val="222222"/>
        </w:rPr>
        <w:t xml:space="preserve">Liceo Joyce </w:t>
      </w:r>
      <w:r w:rsidR="00093C45" w:rsidRPr="00AB4F85">
        <w:rPr>
          <w:color w:val="222222"/>
        </w:rPr>
        <w:t>di Ariccia</w:t>
      </w:r>
      <w:r w:rsidR="00093C45">
        <w:rPr>
          <w:bCs/>
          <w:color w:val="222222"/>
        </w:rPr>
        <w:t xml:space="preserve">, </w:t>
      </w:r>
      <w:r w:rsidR="00227930" w:rsidRPr="00227930">
        <w:rPr>
          <w:b/>
          <w:bCs/>
          <w:color w:val="222222"/>
        </w:rPr>
        <w:t xml:space="preserve">Liceo Classico e Linguistico Tullio Marco Cicerone </w:t>
      </w:r>
      <w:r w:rsidR="00227930" w:rsidRPr="00AB4F85">
        <w:rPr>
          <w:color w:val="222222"/>
        </w:rPr>
        <w:t>di Frascati</w:t>
      </w:r>
      <w:r w:rsidR="00093C45">
        <w:rPr>
          <w:bCs/>
          <w:color w:val="222222"/>
        </w:rPr>
        <w:t xml:space="preserve">, </w:t>
      </w:r>
      <w:r w:rsidR="00093C45" w:rsidRPr="008C2345">
        <w:rPr>
          <w:b/>
          <w:bCs/>
          <w:color w:val="222222"/>
        </w:rPr>
        <w:t>Liceo Landi</w:t>
      </w:r>
      <w:r w:rsidR="00093C45">
        <w:rPr>
          <w:bCs/>
          <w:color w:val="222222"/>
        </w:rPr>
        <w:t xml:space="preserve"> di Velletri</w:t>
      </w:r>
      <w:r w:rsidR="002130C0">
        <w:rPr>
          <w:bCs/>
          <w:color w:val="222222"/>
        </w:rPr>
        <w:t xml:space="preserve">, </w:t>
      </w:r>
      <w:r w:rsidR="002130C0" w:rsidRPr="008C2345">
        <w:rPr>
          <w:b/>
          <w:bCs/>
          <w:color w:val="222222"/>
        </w:rPr>
        <w:t>ITIS Vallauri</w:t>
      </w:r>
      <w:r w:rsidR="002130C0">
        <w:rPr>
          <w:bCs/>
          <w:color w:val="222222"/>
        </w:rPr>
        <w:t xml:space="preserve"> di Velletri</w:t>
      </w:r>
      <w:r w:rsidRPr="0011375D">
        <w:rPr>
          <w:bCs/>
          <w:color w:val="222222"/>
        </w:rPr>
        <w:t xml:space="preserve">. </w:t>
      </w:r>
    </w:p>
    <w:p w14:paraId="0D1C3159" w14:textId="0A4D5F04" w:rsidR="00F74A49" w:rsidRDefault="00F74A49" w:rsidP="0011375D">
      <w:pPr>
        <w:pStyle w:val="NormaleWeb"/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>Tutte le serate saranno anticipate dalla proiezione</w:t>
      </w:r>
      <w:r w:rsidR="006C5E66">
        <w:rPr>
          <w:bCs/>
          <w:color w:val="222222"/>
        </w:rPr>
        <w:t xml:space="preserve"> – un quarto d’ora prima dello spettacolo -</w:t>
      </w:r>
      <w:r>
        <w:rPr>
          <w:bCs/>
          <w:color w:val="222222"/>
        </w:rPr>
        <w:t xml:space="preserve"> di</w:t>
      </w:r>
      <w:r w:rsidR="00114770">
        <w:rPr>
          <w:bCs/>
          <w:color w:val="222222"/>
        </w:rPr>
        <w:t xml:space="preserve"> un video a cura di </w:t>
      </w:r>
      <w:r w:rsidR="00114770" w:rsidRPr="006C5E66">
        <w:rPr>
          <w:b/>
          <w:bCs/>
          <w:color w:val="222222"/>
        </w:rPr>
        <w:t>Fort Apache</w:t>
      </w:r>
      <w:r w:rsidR="006C5E66" w:rsidRPr="006C5E66">
        <w:rPr>
          <w:b/>
          <w:bCs/>
          <w:color w:val="222222"/>
        </w:rPr>
        <w:t xml:space="preserve"> Cinema Teatro</w:t>
      </w:r>
      <w:r w:rsidR="00114770">
        <w:rPr>
          <w:bCs/>
          <w:color w:val="222222"/>
        </w:rPr>
        <w:t xml:space="preserve">, che porta il </w:t>
      </w:r>
      <w:r w:rsidR="00114770" w:rsidRPr="00114770">
        <w:rPr>
          <w:bCs/>
          <w:color w:val="222222"/>
        </w:rPr>
        <w:t xml:space="preserve">mondo del teatro </w:t>
      </w:r>
      <w:r w:rsidR="007376BA" w:rsidRPr="00114770">
        <w:rPr>
          <w:bCs/>
          <w:color w:val="222222"/>
        </w:rPr>
        <w:t>all’interno</w:t>
      </w:r>
      <w:r w:rsidR="00114770" w:rsidRPr="00114770">
        <w:rPr>
          <w:bCs/>
          <w:color w:val="222222"/>
        </w:rPr>
        <w:t xml:space="preserve"> del</w:t>
      </w:r>
      <w:r w:rsidR="00114770">
        <w:rPr>
          <w:bCs/>
          <w:color w:val="222222"/>
        </w:rPr>
        <w:t>le</w:t>
      </w:r>
      <w:r w:rsidR="00114770" w:rsidRPr="00114770">
        <w:rPr>
          <w:bCs/>
          <w:color w:val="222222"/>
        </w:rPr>
        <w:t xml:space="preserve"> Carcer</w:t>
      </w:r>
      <w:r w:rsidR="00114770">
        <w:rPr>
          <w:bCs/>
          <w:color w:val="222222"/>
        </w:rPr>
        <w:t>i</w:t>
      </w:r>
      <w:r w:rsidR="00114770" w:rsidRPr="00114770">
        <w:rPr>
          <w:bCs/>
          <w:color w:val="222222"/>
        </w:rPr>
        <w:t xml:space="preserve"> attraverso una serie di laboratori </w:t>
      </w:r>
      <w:r w:rsidR="00114770">
        <w:rPr>
          <w:bCs/>
          <w:color w:val="222222"/>
        </w:rPr>
        <w:t xml:space="preserve">didattici che spesso accompagnano il </w:t>
      </w:r>
      <w:r w:rsidR="006C5E66">
        <w:rPr>
          <w:bCs/>
          <w:color w:val="222222"/>
        </w:rPr>
        <w:t>periodo</w:t>
      </w:r>
      <w:r w:rsidR="00114770">
        <w:rPr>
          <w:bCs/>
          <w:color w:val="222222"/>
        </w:rPr>
        <w:t xml:space="preserve"> di detenzione e vedono poi i detenuti decidere</w:t>
      </w:r>
      <w:r w:rsidR="00114770" w:rsidRPr="00114770">
        <w:rPr>
          <w:bCs/>
          <w:color w:val="222222"/>
        </w:rPr>
        <w:t xml:space="preserve"> </w:t>
      </w:r>
      <w:r w:rsidR="00114770">
        <w:rPr>
          <w:bCs/>
          <w:color w:val="222222"/>
        </w:rPr>
        <w:t>di proseguire il percorso</w:t>
      </w:r>
      <w:r w:rsidR="00114770" w:rsidRPr="00114770">
        <w:rPr>
          <w:bCs/>
          <w:color w:val="222222"/>
        </w:rPr>
        <w:t xml:space="preserve"> professionale e formativo durante il delicato passaggio dalla reclusione alla libertà.</w:t>
      </w:r>
    </w:p>
    <w:p w14:paraId="0D9DE712" w14:textId="5D75FFC2" w:rsidR="00F74A49" w:rsidRDefault="006C5E66" w:rsidP="0011375D">
      <w:pPr>
        <w:pStyle w:val="NormaleWeb"/>
        <w:shd w:val="clear" w:color="auto" w:fill="FFFFFF"/>
        <w:jc w:val="both"/>
        <w:rPr>
          <w:bCs/>
          <w:color w:val="222222"/>
        </w:rPr>
      </w:pPr>
      <w:r w:rsidRPr="006C5E66">
        <w:rPr>
          <w:bCs/>
          <w:color w:val="222222"/>
        </w:rPr>
        <w:t>Si comincia</w:t>
      </w:r>
      <w:r>
        <w:rPr>
          <w:b/>
          <w:bCs/>
          <w:color w:val="222222"/>
        </w:rPr>
        <w:t xml:space="preserve"> m</w:t>
      </w:r>
      <w:r w:rsidR="00F74A49" w:rsidRPr="00AC12A7">
        <w:rPr>
          <w:b/>
          <w:bCs/>
          <w:color w:val="222222"/>
        </w:rPr>
        <w:t>ercoledì 29 marzo</w:t>
      </w:r>
      <w:r w:rsidR="00F74A49">
        <w:rPr>
          <w:bCs/>
          <w:color w:val="222222"/>
        </w:rPr>
        <w:t xml:space="preserve">, alle ore 21, la </w:t>
      </w:r>
      <w:r w:rsidR="00F74A49" w:rsidRPr="003B60A4">
        <w:rPr>
          <w:b/>
          <w:color w:val="222222"/>
        </w:rPr>
        <w:t>Compagnia Teatro Stabile del Joyce</w:t>
      </w:r>
      <w:r w:rsidR="003B60A4">
        <w:rPr>
          <w:bCs/>
          <w:color w:val="222222"/>
        </w:rPr>
        <w:t xml:space="preserve"> (Liceo J. Joyce, Ariccia)</w:t>
      </w:r>
      <w:r w:rsidR="00F74A49">
        <w:rPr>
          <w:bCs/>
          <w:color w:val="222222"/>
        </w:rPr>
        <w:t xml:space="preserve"> andrà in scena con “Sei personaggi in cerca d’autore” di Luigi Pirandello per la regia di Camillo Ciorciaro. </w:t>
      </w:r>
      <w:r w:rsidR="00AC12A7" w:rsidRPr="00AC12A7">
        <w:rPr>
          <w:b/>
          <w:bCs/>
          <w:color w:val="222222"/>
        </w:rPr>
        <w:t>Venerdì 31 marzo</w:t>
      </w:r>
      <w:r w:rsidR="00AC12A7">
        <w:rPr>
          <w:bCs/>
          <w:color w:val="222222"/>
        </w:rPr>
        <w:t xml:space="preserve">, sempre alle 21, sarà la volta del </w:t>
      </w:r>
      <w:r w:rsidR="00AC12A7" w:rsidRPr="003B60A4">
        <w:rPr>
          <w:b/>
          <w:color w:val="222222"/>
        </w:rPr>
        <w:t>Gruppo Teatro Cicerone</w:t>
      </w:r>
      <w:r w:rsidR="003B60A4">
        <w:rPr>
          <w:bCs/>
          <w:color w:val="222222"/>
        </w:rPr>
        <w:t xml:space="preserve"> (Liceo M.T. Cicerone, Frascati)</w:t>
      </w:r>
      <w:r w:rsidR="00AC12A7">
        <w:rPr>
          <w:bCs/>
          <w:color w:val="222222"/>
        </w:rPr>
        <w:t xml:space="preserve"> con “Medea” da Euripide per la regia di Gennaro Duccilli.</w:t>
      </w:r>
    </w:p>
    <w:p w14:paraId="7DB658CE" w14:textId="67383B3E" w:rsidR="00AC12A7" w:rsidRDefault="00AC12A7" w:rsidP="0011375D">
      <w:pPr>
        <w:pStyle w:val="NormaleWeb"/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 xml:space="preserve">Si prosegue </w:t>
      </w:r>
      <w:r w:rsidRPr="00C77554">
        <w:rPr>
          <w:b/>
          <w:bCs/>
          <w:color w:val="222222"/>
        </w:rPr>
        <w:t>venerdì 14 aprile</w:t>
      </w:r>
      <w:r>
        <w:rPr>
          <w:bCs/>
          <w:color w:val="222222"/>
        </w:rPr>
        <w:t xml:space="preserve"> con un doppio appuntamento: alle 21 </w:t>
      </w:r>
      <w:proofErr w:type="spellStart"/>
      <w:r w:rsidRPr="003B60A4">
        <w:rPr>
          <w:b/>
          <w:color w:val="222222"/>
        </w:rPr>
        <w:t>Musical@ndi</w:t>
      </w:r>
      <w:proofErr w:type="spellEnd"/>
      <w:r w:rsidR="003B60A4">
        <w:rPr>
          <w:bCs/>
          <w:color w:val="222222"/>
        </w:rPr>
        <w:t xml:space="preserve"> </w:t>
      </w:r>
      <w:bookmarkStart w:id="0" w:name="_Hlk127982348"/>
      <w:r w:rsidR="003B60A4">
        <w:rPr>
          <w:bCs/>
          <w:color w:val="222222"/>
        </w:rPr>
        <w:t>(Liceo A. Landi, Velletri)</w:t>
      </w:r>
      <w:r>
        <w:rPr>
          <w:bCs/>
          <w:color w:val="222222"/>
        </w:rPr>
        <w:t xml:space="preserve"> </w:t>
      </w:r>
      <w:bookmarkEnd w:id="0"/>
      <w:r>
        <w:rPr>
          <w:bCs/>
          <w:color w:val="222222"/>
        </w:rPr>
        <w:t xml:space="preserve">presenta “Amleto con l’acca”, da Shakespeare, con la regia di Maria Gabriella </w:t>
      </w:r>
      <w:proofErr w:type="spellStart"/>
      <w:r>
        <w:rPr>
          <w:bCs/>
          <w:color w:val="222222"/>
        </w:rPr>
        <w:t>Chinè</w:t>
      </w:r>
      <w:proofErr w:type="spellEnd"/>
      <w:r>
        <w:rPr>
          <w:bCs/>
          <w:color w:val="222222"/>
        </w:rPr>
        <w:t xml:space="preserve">. </w:t>
      </w:r>
      <w:r w:rsidR="00C77554">
        <w:rPr>
          <w:bCs/>
          <w:color w:val="222222"/>
        </w:rPr>
        <w:t xml:space="preserve">Alle 22.10 il </w:t>
      </w:r>
      <w:r w:rsidR="00C77554" w:rsidRPr="003B60A4">
        <w:rPr>
          <w:b/>
          <w:color w:val="222222"/>
        </w:rPr>
        <w:t xml:space="preserve">Laboratorio </w:t>
      </w:r>
      <w:proofErr w:type="spellStart"/>
      <w:r w:rsidR="00C77554" w:rsidRPr="003B60A4">
        <w:rPr>
          <w:b/>
          <w:color w:val="222222"/>
        </w:rPr>
        <w:t>DrammAntico</w:t>
      </w:r>
      <w:proofErr w:type="spellEnd"/>
      <w:r w:rsidR="00C77554" w:rsidRPr="003B60A4">
        <w:rPr>
          <w:b/>
          <w:color w:val="222222"/>
        </w:rPr>
        <w:t xml:space="preserve"> Alfa</w:t>
      </w:r>
      <w:r w:rsidR="003B60A4">
        <w:rPr>
          <w:bCs/>
          <w:color w:val="222222"/>
        </w:rPr>
        <w:t xml:space="preserve"> </w:t>
      </w:r>
      <w:bookmarkStart w:id="1" w:name="_Hlk127982284"/>
      <w:r w:rsidR="003B60A4">
        <w:rPr>
          <w:bCs/>
          <w:color w:val="222222"/>
        </w:rPr>
        <w:t>(Liceo U. Foscolo, Albano Laziale)</w:t>
      </w:r>
      <w:bookmarkEnd w:id="1"/>
      <w:r w:rsidR="00C77554">
        <w:rPr>
          <w:bCs/>
          <w:color w:val="222222"/>
        </w:rPr>
        <w:t xml:space="preserve"> porterà in scena “I persiani” da Eschilo per la regia di Marcella Petrucci. </w:t>
      </w:r>
      <w:r w:rsidR="000A194F" w:rsidRPr="000A194F">
        <w:rPr>
          <w:b/>
          <w:bCs/>
          <w:color w:val="222222"/>
        </w:rPr>
        <w:t>Mercoledì 19 aprile</w:t>
      </w:r>
      <w:r w:rsidR="000A194F">
        <w:rPr>
          <w:bCs/>
          <w:color w:val="222222"/>
        </w:rPr>
        <w:t xml:space="preserve">, invece, sarà la volta del </w:t>
      </w:r>
      <w:r w:rsidR="000A194F" w:rsidRPr="003B60A4">
        <w:rPr>
          <w:b/>
          <w:color w:val="222222"/>
        </w:rPr>
        <w:t xml:space="preserve">Laboratorio </w:t>
      </w:r>
      <w:proofErr w:type="spellStart"/>
      <w:r w:rsidR="000A194F" w:rsidRPr="003B60A4">
        <w:rPr>
          <w:b/>
          <w:color w:val="222222"/>
        </w:rPr>
        <w:t>DrammAntico</w:t>
      </w:r>
      <w:proofErr w:type="spellEnd"/>
      <w:r w:rsidR="000A194F" w:rsidRPr="003B60A4">
        <w:rPr>
          <w:b/>
          <w:color w:val="222222"/>
        </w:rPr>
        <w:t xml:space="preserve"> Beta</w:t>
      </w:r>
      <w:r w:rsidR="003B60A4">
        <w:rPr>
          <w:bCs/>
          <w:color w:val="222222"/>
        </w:rPr>
        <w:t xml:space="preserve"> </w:t>
      </w:r>
      <w:r w:rsidR="003B60A4" w:rsidRPr="003B60A4">
        <w:rPr>
          <w:bCs/>
          <w:color w:val="222222"/>
        </w:rPr>
        <w:t>(Liceo U. Foscolo, Albano Laziale)</w:t>
      </w:r>
      <w:r w:rsidR="000A194F">
        <w:rPr>
          <w:bCs/>
          <w:color w:val="222222"/>
        </w:rPr>
        <w:t xml:space="preserve"> “Alcesti” da Euripide, sempre per la regia di Marcella Petrucci.</w:t>
      </w:r>
    </w:p>
    <w:p w14:paraId="5779CAAD" w14:textId="174DA60B" w:rsidR="000A194F" w:rsidRDefault="000A194F" w:rsidP="0011375D">
      <w:pPr>
        <w:pStyle w:val="NormaleWeb"/>
        <w:shd w:val="clear" w:color="auto" w:fill="FFFFFF"/>
        <w:jc w:val="both"/>
        <w:rPr>
          <w:bCs/>
          <w:color w:val="222222"/>
        </w:rPr>
      </w:pPr>
      <w:r w:rsidRPr="000A194F">
        <w:rPr>
          <w:b/>
          <w:bCs/>
          <w:color w:val="222222"/>
        </w:rPr>
        <w:lastRenderedPageBreak/>
        <w:t>Venerdì 21 aprile</w:t>
      </w:r>
      <w:r>
        <w:rPr>
          <w:bCs/>
          <w:color w:val="222222"/>
        </w:rPr>
        <w:t xml:space="preserve"> un’altra doppietta di spettacoli: alle 21 </w:t>
      </w:r>
      <w:proofErr w:type="spellStart"/>
      <w:r w:rsidRPr="003B60A4">
        <w:rPr>
          <w:b/>
          <w:color w:val="222222"/>
        </w:rPr>
        <w:t>Ensamble</w:t>
      </w:r>
      <w:proofErr w:type="spellEnd"/>
      <w:r w:rsidRPr="003B60A4">
        <w:rPr>
          <w:b/>
          <w:color w:val="222222"/>
        </w:rPr>
        <w:t xml:space="preserve"> </w:t>
      </w:r>
      <w:proofErr w:type="spellStart"/>
      <w:r w:rsidRPr="003B60A4">
        <w:rPr>
          <w:b/>
          <w:color w:val="222222"/>
        </w:rPr>
        <w:t>SperimentARTI</w:t>
      </w:r>
      <w:proofErr w:type="spellEnd"/>
      <w:r>
        <w:rPr>
          <w:bCs/>
          <w:color w:val="222222"/>
        </w:rPr>
        <w:t xml:space="preserve"> </w:t>
      </w:r>
      <w:r w:rsidR="003B60A4" w:rsidRPr="003B60A4">
        <w:rPr>
          <w:bCs/>
          <w:color w:val="222222"/>
        </w:rPr>
        <w:t xml:space="preserve">(Liceo A. Landi, Velletri) </w:t>
      </w:r>
      <w:r>
        <w:rPr>
          <w:bCs/>
          <w:color w:val="222222"/>
        </w:rPr>
        <w:t xml:space="preserve">si esibirà in “Riflessi ad alta voce”, da </w:t>
      </w:r>
      <w:proofErr w:type="spellStart"/>
      <w:r>
        <w:rPr>
          <w:bCs/>
          <w:color w:val="222222"/>
        </w:rPr>
        <w:t>Geràrd</w:t>
      </w:r>
      <w:proofErr w:type="spellEnd"/>
      <w:r>
        <w:rPr>
          <w:bCs/>
          <w:color w:val="222222"/>
        </w:rPr>
        <w:t xml:space="preserve"> de Nerval, per la regia di Raffaello Micheli. Alle 22.10 invece </w:t>
      </w:r>
      <w:r w:rsidRPr="003B60A4">
        <w:rPr>
          <w:b/>
          <w:color w:val="222222"/>
        </w:rPr>
        <w:t>Saint Joseph Theatre Company</w:t>
      </w:r>
      <w:r w:rsidR="003B60A4">
        <w:rPr>
          <w:bCs/>
          <w:color w:val="222222"/>
        </w:rPr>
        <w:t xml:space="preserve"> (Liceo S. Giuseppe, Grottaferrata)</w:t>
      </w:r>
      <w:r>
        <w:rPr>
          <w:bCs/>
          <w:color w:val="222222"/>
        </w:rPr>
        <w:t xml:space="preserve"> presenta “Elettra”, da Euripide, per la regia di Giulia Pietron</w:t>
      </w:r>
      <w:r w:rsidR="00D04EA2">
        <w:rPr>
          <w:bCs/>
          <w:color w:val="222222"/>
        </w:rPr>
        <w:t>i</w:t>
      </w:r>
      <w:r>
        <w:rPr>
          <w:bCs/>
          <w:color w:val="222222"/>
        </w:rPr>
        <w:t>.</w:t>
      </w:r>
      <w:r w:rsidR="00D04EA2">
        <w:rPr>
          <w:bCs/>
          <w:color w:val="222222"/>
        </w:rPr>
        <w:t xml:space="preserve"> </w:t>
      </w:r>
    </w:p>
    <w:p w14:paraId="766121CA" w14:textId="14D0C4E9" w:rsidR="003F0097" w:rsidRDefault="00D04EA2" w:rsidP="0011375D">
      <w:pPr>
        <w:pStyle w:val="NormaleWeb"/>
        <w:shd w:val="clear" w:color="auto" w:fill="FFFFFF"/>
        <w:jc w:val="both"/>
        <w:rPr>
          <w:bCs/>
          <w:color w:val="222222"/>
        </w:rPr>
      </w:pPr>
      <w:r w:rsidRPr="003F0097">
        <w:rPr>
          <w:b/>
          <w:bCs/>
          <w:color w:val="222222"/>
        </w:rPr>
        <w:t>Mercoledì 26 aprile</w:t>
      </w:r>
      <w:r>
        <w:rPr>
          <w:bCs/>
          <w:color w:val="222222"/>
        </w:rPr>
        <w:t>, alle 21</w:t>
      </w:r>
      <w:r w:rsidR="003F0097">
        <w:rPr>
          <w:bCs/>
          <w:color w:val="222222"/>
        </w:rPr>
        <w:t xml:space="preserve">, in scena </w:t>
      </w:r>
      <w:proofErr w:type="spellStart"/>
      <w:r w:rsidR="003F0097" w:rsidRPr="003B60A4">
        <w:rPr>
          <w:b/>
          <w:color w:val="222222"/>
        </w:rPr>
        <w:t>Kune</w:t>
      </w:r>
      <w:proofErr w:type="spellEnd"/>
      <w:r w:rsidR="003F0097" w:rsidRPr="003B60A4">
        <w:rPr>
          <w:b/>
          <w:color w:val="222222"/>
        </w:rPr>
        <w:t xml:space="preserve"> </w:t>
      </w:r>
      <w:r w:rsidR="003B60A4">
        <w:rPr>
          <w:bCs/>
          <w:color w:val="222222"/>
        </w:rPr>
        <w:t xml:space="preserve">(ITIS G. Vallauri, Velletri) </w:t>
      </w:r>
      <w:r w:rsidR="003F0097">
        <w:rPr>
          <w:bCs/>
          <w:color w:val="222222"/>
        </w:rPr>
        <w:t xml:space="preserve">con “Mirror Ball” da Luigi Pirandello per la regia di Clara </w:t>
      </w:r>
      <w:proofErr w:type="spellStart"/>
      <w:r w:rsidR="003F0097">
        <w:rPr>
          <w:bCs/>
          <w:color w:val="222222"/>
        </w:rPr>
        <w:t>Sancricca</w:t>
      </w:r>
      <w:proofErr w:type="spellEnd"/>
      <w:r w:rsidR="003F0097">
        <w:rPr>
          <w:bCs/>
          <w:color w:val="222222"/>
        </w:rPr>
        <w:t xml:space="preserve">. Alle 22.10 spazio invece </w:t>
      </w:r>
      <w:r w:rsidR="003F0097" w:rsidRPr="003B60A4">
        <w:rPr>
          <w:b/>
          <w:color w:val="222222"/>
        </w:rPr>
        <w:t>Compagnia dell’Altrove</w:t>
      </w:r>
      <w:r w:rsidR="003F0097">
        <w:rPr>
          <w:bCs/>
          <w:color w:val="222222"/>
        </w:rPr>
        <w:t xml:space="preserve"> </w:t>
      </w:r>
      <w:r w:rsidR="003B60A4">
        <w:rPr>
          <w:bCs/>
          <w:color w:val="222222"/>
        </w:rPr>
        <w:t xml:space="preserve">(Liceo Mancinelli-Falconi, Velletri) </w:t>
      </w:r>
      <w:r w:rsidR="003F0097">
        <w:rPr>
          <w:bCs/>
          <w:color w:val="222222"/>
        </w:rPr>
        <w:t>“Dimmi, Tiresia” d</w:t>
      </w:r>
      <w:r w:rsidR="003B60A4">
        <w:rPr>
          <w:bCs/>
          <w:color w:val="222222"/>
        </w:rPr>
        <w:t>a</w:t>
      </w:r>
      <w:r w:rsidR="003F0097">
        <w:rPr>
          <w:bCs/>
          <w:color w:val="222222"/>
        </w:rPr>
        <w:t xml:space="preserve"> Sofocle (regia di Vladimiro </w:t>
      </w:r>
      <w:proofErr w:type="spellStart"/>
      <w:r w:rsidR="003F0097">
        <w:rPr>
          <w:bCs/>
          <w:color w:val="222222"/>
        </w:rPr>
        <w:t>Sist</w:t>
      </w:r>
      <w:proofErr w:type="spellEnd"/>
      <w:r w:rsidR="003F0097">
        <w:rPr>
          <w:bCs/>
          <w:color w:val="222222"/>
        </w:rPr>
        <w:t xml:space="preserve">). </w:t>
      </w:r>
    </w:p>
    <w:p w14:paraId="075A4583" w14:textId="41FCBD3E" w:rsidR="00D04EA2" w:rsidRPr="0011375D" w:rsidRDefault="00D04EA2" w:rsidP="0011375D">
      <w:pPr>
        <w:pStyle w:val="NormaleWeb"/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 xml:space="preserve">Gran finale </w:t>
      </w:r>
      <w:r w:rsidRPr="00FA2FF1">
        <w:rPr>
          <w:b/>
          <w:bCs/>
          <w:color w:val="222222"/>
        </w:rPr>
        <w:t>venerdì 28 aprile</w:t>
      </w:r>
      <w:r>
        <w:rPr>
          <w:bCs/>
          <w:color w:val="222222"/>
        </w:rPr>
        <w:t>, alle 21</w:t>
      </w:r>
      <w:r w:rsidR="00FA2FF1">
        <w:rPr>
          <w:bCs/>
          <w:color w:val="222222"/>
        </w:rPr>
        <w:t xml:space="preserve">, con </w:t>
      </w:r>
      <w:proofErr w:type="spellStart"/>
      <w:r w:rsidR="00FA2FF1" w:rsidRPr="00FA2FF1">
        <w:rPr>
          <w:b/>
          <w:bCs/>
          <w:color w:val="222222"/>
        </w:rPr>
        <w:t>ArcoBalene</w:t>
      </w:r>
      <w:proofErr w:type="spellEnd"/>
      <w:r w:rsidR="003B60A4">
        <w:rPr>
          <w:b/>
          <w:bCs/>
          <w:color w:val="222222"/>
        </w:rPr>
        <w:t xml:space="preserve"> </w:t>
      </w:r>
      <w:r w:rsidR="003B60A4" w:rsidRPr="003B60A4">
        <w:rPr>
          <w:color w:val="222222"/>
        </w:rPr>
        <w:t>(IISS C. Battisti, Velletri)</w:t>
      </w:r>
      <w:r w:rsidR="00FA2FF1">
        <w:rPr>
          <w:bCs/>
          <w:color w:val="222222"/>
        </w:rPr>
        <w:t xml:space="preserve"> “Il seme del conflitto” da Omero per la regia di Debora Petrocelli. Alle 22.10 l’ultimo spettacolo in cartellone con il </w:t>
      </w:r>
      <w:r w:rsidR="00FA2FF1" w:rsidRPr="00FA2FF1">
        <w:rPr>
          <w:b/>
          <w:bCs/>
          <w:color w:val="222222"/>
        </w:rPr>
        <w:t>Laboratorio Teatrale Civile Alessia Meloni</w:t>
      </w:r>
      <w:r w:rsidR="003B60A4">
        <w:rPr>
          <w:b/>
          <w:bCs/>
          <w:color w:val="222222"/>
        </w:rPr>
        <w:t xml:space="preserve"> </w:t>
      </w:r>
      <w:r w:rsidR="003B60A4" w:rsidRPr="003B60A4">
        <w:rPr>
          <w:color w:val="222222"/>
        </w:rPr>
        <w:t>(Liceo J.</w:t>
      </w:r>
      <w:r w:rsidR="003B60A4">
        <w:rPr>
          <w:color w:val="222222"/>
        </w:rPr>
        <w:t xml:space="preserve"> </w:t>
      </w:r>
      <w:r w:rsidR="003B60A4" w:rsidRPr="003B60A4">
        <w:rPr>
          <w:color w:val="222222"/>
        </w:rPr>
        <w:t>Joyce, Ariccia)</w:t>
      </w:r>
      <w:r w:rsidR="00FA2FF1">
        <w:rPr>
          <w:bCs/>
          <w:color w:val="222222"/>
        </w:rPr>
        <w:t xml:space="preserve"> e “</w:t>
      </w:r>
      <w:r w:rsidR="005D64C9">
        <w:rPr>
          <w:bCs/>
          <w:color w:val="222222"/>
        </w:rPr>
        <w:t>Ad occhi aperti</w:t>
      </w:r>
      <w:r w:rsidR="00FA2FF1">
        <w:rPr>
          <w:bCs/>
          <w:color w:val="222222"/>
        </w:rPr>
        <w:t xml:space="preserve">” </w:t>
      </w:r>
      <w:r w:rsidR="003B60A4">
        <w:rPr>
          <w:bCs/>
          <w:color w:val="222222"/>
        </w:rPr>
        <w:t>ispirato all’opera di</w:t>
      </w:r>
      <w:r w:rsidR="00FA2FF1">
        <w:rPr>
          <w:bCs/>
          <w:color w:val="222222"/>
        </w:rPr>
        <w:t xml:space="preserve"> Khaled Hosseini, per la regia di Cristina </w:t>
      </w:r>
      <w:proofErr w:type="spellStart"/>
      <w:r w:rsidR="00FA2FF1">
        <w:rPr>
          <w:bCs/>
          <w:color w:val="222222"/>
        </w:rPr>
        <w:t>Colonnetti</w:t>
      </w:r>
      <w:proofErr w:type="spellEnd"/>
      <w:r w:rsidR="00FA2FF1">
        <w:rPr>
          <w:bCs/>
          <w:color w:val="222222"/>
        </w:rPr>
        <w:t>.</w:t>
      </w:r>
    </w:p>
    <w:p w14:paraId="2D296146" w14:textId="77777777" w:rsidR="0011375D" w:rsidRPr="0011375D" w:rsidRDefault="007A7C36" w:rsidP="0011375D">
      <w:pPr>
        <w:pStyle w:val="NormaleWeb"/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>L’ingresso per ogni serata ha un costo di 5 euro</w:t>
      </w:r>
      <w:r w:rsidR="00ED2327">
        <w:rPr>
          <w:bCs/>
          <w:color w:val="222222"/>
        </w:rPr>
        <w:t xml:space="preserve">. Sarà possibile acquistare i biglietti presso il rivenditore ufficializzato “Il Biglietto” di Gianluca Crocetta in via Eduardo De Filippo, 99 a Velletri, presso le Librerie Mondadori Bookstore di Velletri, Lariano, Genzano, Frascati e la sera degli spettacoli presso la biglietteria del teatro. </w:t>
      </w:r>
    </w:p>
    <w:p w14:paraId="27857420" w14:textId="77777777" w:rsidR="001B4EEA" w:rsidRPr="001B4EEA" w:rsidRDefault="001B4EEA" w:rsidP="0011375D">
      <w:pPr>
        <w:pStyle w:val="NormaleWeb"/>
        <w:shd w:val="clear" w:color="auto" w:fill="FFFFFF"/>
        <w:spacing w:after="160" w:afterAutospacing="0"/>
        <w:jc w:val="both"/>
        <w:rPr>
          <w:color w:val="222222"/>
        </w:rPr>
      </w:pPr>
    </w:p>
    <w:sectPr w:rsidR="001B4EEA" w:rsidRPr="001B4EE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2EB9" w14:textId="77777777" w:rsidR="00251D94" w:rsidRDefault="00251D94" w:rsidP="001427CD">
      <w:pPr>
        <w:spacing w:after="0" w:line="240" w:lineRule="auto"/>
      </w:pPr>
      <w:r>
        <w:separator/>
      </w:r>
    </w:p>
  </w:endnote>
  <w:endnote w:type="continuationSeparator" w:id="0">
    <w:p w14:paraId="72665D06" w14:textId="77777777" w:rsidR="00251D94" w:rsidRDefault="00251D94" w:rsidP="0014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710B" w14:textId="3908CDD0" w:rsidR="00AB4F85" w:rsidRDefault="00AB4F85" w:rsidP="00F824B6">
    <w:pPr>
      <w:pStyle w:val="Pidipagina"/>
      <w:jc w:val="center"/>
      <w:rPr>
        <w:rFonts w:ascii="Times New Roman" w:hAnsi="Times New Roman" w:cs="Times New Roman"/>
        <w:sz w:val="24"/>
      </w:rPr>
    </w:pPr>
  </w:p>
  <w:p w14:paraId="789B724E" w14:textId="17B5EB19" w:rsidR="00F824B6" w:rsidRDefault="00F824B6" w:rsidP="00F824B6">
    <w:pPr>
      <w:pStyle w:val="Pidipagina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Info e comunicazione: </w:t>
    </w:r>
    <w:hyperlink r:id="rId1" w:history="1">
      <w:r w:rsidRPr="004F0623">
        <w:rPr>
          <w:rStyle w:val="Collegamentoipertestuale"/>
          <w:rFonts w:ascii="Times New Roman" w:hAnsi="Times New Roman" w:cs="Times New Roman"/>
          <w:sz w:val="24"/>
        </w:rPr>
        <w:t>comunicazione@fondarc.it</w:t>
      </w:r>
    </w:hyperlink>
    <w:r>
      <w:rPr>
        <w:rFonts w:ascii="Times New Roman" w:hAnsi="Times New Roman" w:cs="Times New Roman"/>
        <w:sz w:val="24"/>
      </w:rPr>
      <w:t xml:space="preserve"> - </w:t>
    </w:r>
    <w:hyperlink r:id="rId2" w:history="1">
      <w:r w:rsidRPr="00F824B6">
        <w:rPr>
          <w:rStyle w:val="Collegamentoipertestuale"/>
          <w:rFonts w:ascii="Times New Roman" w:hAnsi="Times New Roman" w:cs="Times New Roman"/>
          <w:sz w:val="24"/>
        </w:rPr>
        <w:t>www.fondarc.it</w:t>
      </w:r>
    </w:hyperlink>
    <w:r>
      <w:rPr>
        <w:rFonts w:ascii="Times New Roman" w:hAnsi="Times New Roman" w:cs="Times New Roman"/>
        <w:sz w:val="24"/>
      </w:rPr>
      <w:t xml:space="preserve"> </w:t>
    </w:r>
  </w:p>
  <w:p w14:paraId="7E7D1FC8" w14:textId="77777777" w:rsidR="00F824B6" w:rsidRPr="00F824B6" w:rsidRDefault="00033496" w:rsidP="00F824B6">
    <w:pPr>
      <w:pStyle w:val="Pidipagina"/>
      <w:jc w:val="center"/>
      <w:rPr>
        <w:rFonts w:ascii="Times New Roman" w:hAnsi="Times New Roman" w:cs="Times New Roman"/>
        <w:sz w:val="24"/>
      </w:rPr>
    </w:pPr>
    <w:r>
      <w:rPr>
        <w:noProof/>
        <w:lang w:eastAsia="it-IT"/>
      </w:rPr>
      <w:drawing>
        <wp:inline distT="0" distB="0" distL="0" distR="0" wp14:anchorId="405A51C9" wp14:editId="640064CF">
          <wp:extent cx="200025" cy="200025"/>
          <wp:effectExtent l="0" t="0" r="9525" b="9525"/>
          <wp:docPr id="1" name="Immagine 1" descr="File:Facebook f logo (2019)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ile:Facebook f logo (2019).svg - Wikip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</w:rPr>
      <w:t xml:space="preserve"> </w:t>
    </w:r>
    <w:r w:rsidRPr="00DF41AE">
      <w:rPr>
        <w:rFonts w:ascii="Times New Roman" w:hAnsi="Times New Roman" w:cs="Times New Roman"/>
        <w:i/>
      </w:rPr>
      <w:t>Fondazione di Partecipazione</w:t>
    </w:r>
    <w:r w:rsidR="00FE39DB" w:rsidRPr="00DF41AE">
      <w:rPr>
        <w:rFonts w:ascii="Times New Roman" w:hAnsi="Times New Roman" w:cs="Times New Roman"/>
        <w:i/>
      </w:rPr>
      <w:t xml:space="preserve"> Arte &amp; Cultura Città di Velletri – Teatro Artemisio-Volonté di </w:t>
    </w:r>
    <w:r w:rsidR="00DF41AE" w:rsidRPr="00DF41AE">
      <w:rPr>
        <w:rFonts w:ascii="Times New Roman" w:hAnsi="Times New Roman" w:cs="Times New Roman"/>
        <w:i/>
      </w:rPr>
      <w:t>Velletri</w:t>
    </w:r>
  </w:p>
  <w:p w14:paraId="213928D4" w14:textId="77777777" w:rsidR="00F824B6" w:rsidRDefault="00F824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BBAC" w14:textId="77777777" w:rsidR="00251D94" w:rsidRDefault="00251D94" w:rsidP="001427CD">
      <w:pPr>
        <w:spacing w:after="0" w:line="240" w:lineRule="auto"/>
      </w:pPr>
      <w:r>
        <w:separator/>
      </w:r>
    </w:p>
  </w:footnote>
  <w:footnote w:type="continuationSeparator" w:id="0">
    <w:p w14:paraId="33EA2052" w14:textId="77777777" w:rsidR="00251D94" w:rsidRDefault="00251D94" w:rsidP="0014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0A6B" w14:textId="77777777" w:rsidR="001427CD" w:rsidRDefault="001427CD">
    <w:pPr>
      <w:pStyle w:val="Intestazione"/>
    </w:pPr>
  </w:p>
  <w:tbl>
    <w:tblPr>
      <w:tblStyle w:val="Grigliatabella"/>
      <w:tblW w:w="992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256"/>
      <w:gridCol w:w="6670"/>
    </w:tblGrid>
    <w:tr w:rsidR="001427CD" w14:paraId="6EFBE260" w14:textId="77777777" w:rsidTr="00F824B6">
      <w:trPr>
        <w:trHeight w:val="765"/>
      </w:trPr>
      <w:tc>
        <w:tcPr>
          <w:tcW w:w="3256" w:type="dxa"/>
        </w:tcPr>
        <w:p w14:paraId="09167282" w14:textId="77777777" w:rsidR="001427CD" w:rsidRDefault="00AF57F6">
          <w:pPr>
            <w:pStyle w:val="Intestazione"/>
          </w:pPr>
          <w:r>
            <w:pict w14:anchorId="01F21D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91pt;height:91pt">
                <v:imagedata r:id="rId1" o:title="download"/>
              </v:shape>
            </w:pict>
          </w:r>
        </w:p>
      </w:tc>
      <w:tc>
        <w:tcPr>
          <w:tcW w:w="6670" w:type="dxa"/>
        </w:tcPr>
        <w:p w14:paraId="3D338B37" w14:textId="77777777" w:rsidR="001427CD" w:rsidRPr="00F824B6" w:rsidRDefault="001427CD" w:rsidP="00C05B87">
          <w:pPr>
            <w:pStyle w:val="Intestazione"/>
            <w:jc w:val="right"/>
            <w:rPr>
              <w:rFonts w:ascii="Times New Roman" w:hAnsi="Times New Roman" w:cs="Times New Roman"/>
              <w:b/>
              <w:sz w:val="24"/>
            </w:rPr>
          </w:pPr>
          <w:r w:rsidRPr="00F824B6">
            <w:rPr>
              <w:rFonts w:ascii="Times New Roman" w:hAnsi="Times New Roman" w:cs="Times New Roman"/>
              <w:b/>
              <w:sz w:val="24"/>
            </w:rPr>
            <w:t>Fondazione di Partecipazione Arte &amp; Cultura</w:t>
          </w:r>
          <w:r w:rsidR="00C05B87" w:rsidRPr="00F824B6">
            <w:rPr>
              <w:rFonts w:ascii="Times New Roman" w:hAnsi="Times New Roman" w:cs="Times New Roman"/>
              <w:b/>
              <w:sz w:val="24"/>
            </w:rPr>
            <w:t xml:space="preserve"> Città di Velletri</w:t>
          </w:r>
        </w:p>
        <w:p w14:paraId="7D709A56" w14:textId="77777777" w:rsidR="001427CD" w:rsidRPr="00C05B87" w:rsidRDefault="001427CD" w:rsidP="00C05B87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  <w:r w:rsidRPr="00C05B87">
            <w:rPr>
              <w:rFonts w:ascii="Times New Roman" w:hAnsi="Times New Roman" w:cs="Times New Roman"/>
              <w:sz w:val="24"/>
            </w:rPr>
            <w:t>Direzione artistica: Giacomo Zito</w:t>
          </w:r>
        </w:p>
        <w:p w14:paraId="63DDE1E1" w14:textId="77777777" w:rsidR="00F824B6" w:rsidRDefault="00F824B6" w:rsidP="00C05B87">
          <w:pPr>
            <w:pStyle w:val="Intestazione"/>
            <w:jc w:val="right"/>
            <w:rPr>
              <w:rFonts w:ascii="Times New Roman" w:hAnsi="Times New Roman" w:cs="Times New Roman"/>
              <w:i/>
              <w:sz w:val="24"/>
            </w:rPr>
          </w:pPr>
        </w:p>
        <w:p w14:paraId="522F72B1" w14:textId="77777777" w:rsidR="001427CD" w:rsidRPr="00F824B6" w:rsidRDefault="001427CD" w:rsidP="00C05B87">
          <w:pPr>
            <w:pStyle w:val="Intestazione"/>
            <w:jc w:val="right"/>
            <w:rPr>
              <w:rFonts w:ascii="Times New Roman" w:hAnsi="Times New Roman" w:cs="Times New Roman"/>
              <w:i/>
              <w:sz w:val="24"/>
            </w:rPr>
          </w:pPr>
          <w:r w:rsidRPr="00F824B6">
            <w:rPr>
              <w:rFonts w:ascii="Times New Roman" w:hAnsi="Times New Roman" w:cs="Times New Roman"/>
              <w:i/>
              <w:sz w:val="24"/>
            </w:rPr>
            <w:t>Settore Comunicazione</w:t>
          </w:r>
          <w:r w:rsidR="00C05B87" w:rsidRPr="00F824B6">
            <w:rPr>
              <w:rFonts w:ascii="Times New Roman" w:hAnsi="Times New Roman" w:cs="Times New Roman"/>
              <w:i/>
              <w:sz w:val="24"/>
            </w:rPr>
            <w:t xml:space="preserve"> </w:t>
          </w:r>
        </w:p>
        <w:p w14:paraId="014FD71B" w14:textId="77777777" w:rsidR="00C05B87" w:rsidRPr="00C05B87" w:rsidRDefault="00000000" w:rsidP="00C05B87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  <w:hyperlink r:id="rId2" w:history="1">
            <w:r w:rsidR="00C05B87" w:rsidRPr="004F0623">
              <w:rPr>
                <w:rStyle w:val="Collegamentoipertestuale"/>
                <w:rFonts w:ascii="Times New Roman" w:hAnsi="Times New Roman" w:cs="Times New Roman"/>
                <w:sz w:val="24"/>
              </w:rPr>
              <w:t>comunicazione@fondarc.it</w:t>
            </w:r>
          </w:hyperlink>
          <w:r w:rsidR="00C05B87">
            <w:rPr>
              <w:rFonts w:ascii="Times New Roman" w:hAnsi="Times New Roman" w:cs="Times New Roman"/>
              <w:sz w:val="24"/>
            </w:rPr>
            <w:t xml:space="preserve"> – </w:t>
          </w:r>
          <w:hyperlink r:id="rId3" w:history="1">
            <w:r w:rsidR="00C05B87" w:rsidRPr="004F0623">
              <w:rPr>
                <w:rStyle w:val="Collegamentoipertestuale"/>
                <w:rFonts w:ascii="Times New Roman" w:hAnsi="Times New Roman" w:cs="Times New Roman"/>
                <w:sz w:val="24"/>
              </w:rPr>
              <w:t>www.fondarc.it</w:t>
            </w:r>
          </w:hyperlink>
          <w:r w:rsidR="00C05B87">
            <w:rPr>
              <w:rFonts w:ascii="Times New Roman" w:hAnsi="Times New Roman" w:cs="Times New Roman"/>
              <w:sz w:val="24"/>
            </w:rPr>
            <w:t xml:space="preserve"> </w:t>
          </w:r>
        </w:p>
      </w:tc>
    </w:tr>
  </w:tbl>
  <w:p w14:paraId="5028663A" w14:textId="77777777" w:rsidR="001427CD" w:rsidRDefault="001427CD">
    <w:pPr>
      <w:pStyle w:val="Intestazione"/>
    </w:pPr>
  </w:p>
  <w:p w14:paraId="38E68CEC" w14:textId="77777777" w:rsidR="001427CD" w:rsidRDefault="001427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AB"/>
    <w:rsid w:val="000174B4"/>
    <w:rsid w:val="00033496"/>
    <w:rsid w:val="00034693"/>
    <w:rsid w:val="00071F06"/>
    <w:rsid w:val="000864C6"/>
    <w:rsid w:val="000928CF"/>
    <w:rsid w:val="00092E7A"/>
    <w:rsid w:val="00093C45"/>
    <w:rsid w:val="00097C26"/>
    <w:rsid w:val="000A194F"/>
    <w:rsid w:val="000E315B"/>
    <w:rsid w:val="000E6D32"/>
    <w:rsid w:val="000F4F5E"/>
    <w:rsid w:val="001061A0"/>
    <w:rsid w:val="0011375D"/>
    <w:rsid w:val="00114770"/>
    <w:rsid w:val="00130B55"/>
    <w:rsid w:val="0013377B"/>
    <w:rsid w:val="001427CD"/>
    <w:rsid w:val="00176F75"/>
    <w:rsid w:val="00186832"/>
    <w:rsid w:val="001B3A8E"/>
    <w:rsid w:val="001B4EEA"/>
    <w:rsid w:val="001C4878"/>
    <w:rsid w:val="002130C0"/>
    <w:rsid w:val="00227930"/>
    <w:rsid w:val="00251D94"/>
    <w:rsid w:val="00281801"/>
    <w:rsid w:val="00287026"/>
    <w:rsid w:val="002A445B"/>
    <w:rsid w:val="002E0333"/>
    <w:rsid w:val="00320D9B"/>
    <w:rsid w:val="0037337A"/>
    <w:rsid w:val="003B60A4"/>
    <w:rsid w:val="003C18EF"/>
    <w:rsid w:val="003D7B16"/>
    <w:rsid w:val="003E4EED"/>
    <w:rsid w:val="003F0097"/>
    <w:rsid w:val="004329E6"/>
    <w:rsid w:val="004346B8"/>
    <w:rsid w:val="00446F72"/>
    <w:rsid w:val="00452A9F"/>
    <w:rsid w:val="00460ABC"/>
    <w:rsid w:val="00481185"/>
    <w:rsid w:val="004A378C"/>
    <w:rsid w:val="004B5904"/>
    <w:rsid w:val="004C3D89"/>
    <w:rsid w:val="004C3FF7"/>
    <w:rsid w:val="004C72F5"/>
    <w:rsid w:val="004F01A1"/>
    <w:rsid w:val="00575AE5"/>
    <w:rsid w:val="00582827"/>
    <w:rsid w:val="005C1E42"/>
    <w:rsid w:val="005C5D3B"/>
    <w:rsid w:val="005D153F"/>
    <w:rsid w:val="005D4026"/>
    <w:rsid w:val="005D64C9"/>
    <w:rsid w:val="005E4932"/>
    <w:rsid w:val="006624A2"/>
    <w:rsid w:val="006759D4"/>
    <w:rsid w:val="006A30E6"/>
    <w:rsid w:val="006C5DEC"/>
    <w:rsid w:val="006C5E66"/>
    <w:rsid w:val="006D3441"/>
    <w:rsid w:val="006E1D5C"/>
    <w:rsid w:val="006F53AD"/>
    <w:rsid w:val="00714B89"/>
    <w:rsid w:val="007376BA"/>
    <w:rsid w:val="00742818"/>
    <w:rsid w:val="00755EC0"/>
    <w:rsid w:val="00772680"/>
    <w:rsid w:val="007829E9"/>
    <w:rsid w:val="00782BE9"/>
    <w:rsid w:val="007A47B6"/>
    <w:rsid w:val="007A7C36"/>
    <w:rsid w:val="007C0744"/>
    <w:rsid w:val="007E4EDE"/>
    <w:rsid w:val="00812465"/>
    <w:rsid w:val="00844541"/>
    <w:rsid w:val="008461E6"/>
    <w:rsid w:val="008709E1"/>
    <w:rsid w:val="00873994"/>
    <w:rsid w:val="008758BB"/>
    <w:rsid w:val="008C2345"/>
    <w:rsid w:val="008D667B"/>
    <w:rsid w:val="008E7A23"/>
    <w:rsid w:val="009056FC"/>
    <w:rsid w:val="00934B7F"/>
    <w:rsid w:val="009706C2"/>
    <w:rsid w:val="00996992"/>
    <w:rsid w:val="009A7432"/>
    <w:rsid w:val="009E57FE"/>
    <w:rsid w:val="00A05B4E"/>
    <w:rsid w:val="00A71995"/>
    <w:rsid w:val="00A71C93"/>
    <w:rsid w:val="00AA1C46"/>
    <w:rsid w:val="00AB4E6E"/>
    <w:rsid w:val="00AB4F85"/>
    <w:rsid w:val="00AB6A7D"/>
    <w:rsid w:val="00AC12A7"/>
    <w:rsid w:val="00AC1A60"/>
    <w:rsid w:val="00AE1646"/>
    <w:rsid w:val="00AF57F6"/>
    <w:rsid w:val="00B860AB"/>
    <w:rsid w:val="00BA7640"/>
    <w:rsid w:val="00BD160D"/>
    <w:rsid w:val="00C016F0"/>
    <w:rsid w:val="00C05B87"/>
    <w:rsid w:val="00C15228"/>
    <w:rsid w:val="00C5789E"/>
    <w:rsid w:val="00C61800"/>
    <w:rsid w:val="00C6614C"/>
    <w:rsid w:val="00C77554"/>
    <w:rsid w:val="00C92309"/>
    <w:rsid w:val="00CB28F2"/>
    <w:rsid w:val="00CC4C55"/>
    <w:rsid w:val="00CD7F4D"/>
    <w:rsid w:val="00CF4AC8"/>
    <w:rsid w:val="00D04EA2"/>
    <w:rsid w:val="00D2421D"/>
    <w:rsid w:val="00D43A05"/>
    <w:rsid w:val="00D44F82"/>
    <w:rsid w:val="00D67A28"/>
    <w:rsid w:val="00D773F9"/>
    <w:rsid w:val="00DE2384"/>
    <w:rsid w:val="00DE4E73"/>
    <w:rsid w:val="00DF41AE"/>
    <w:rsid w:val="00E74552"/>
    <w:rsid w:val="00EA582F"/>
    <w:rsid w:val="00EC1D1F"/>
    <w:rsid w:val="00ED2327"/>
    <w:rsid w:val="00F024FD"/>
    <w:rsid w:val="00F730DA"/>
    <w:rsid w:val="00F74A49"/>
    <w:rsid w:val="00F80266"/>
    <w:rsid w:val="00F824B6"/>
    <w:rsid w:val="00F97B39"/>
    <w:rsid w:val="00FA2FF1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A06F"/>
  <w15:chartTrackingRefBased/>
  <w15:docId w15:val="{3FE522DD-F1B8-41CE-A57A-2A63FCBE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1C4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2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7CD"/>
  </w:style>
  <w:style w:type="paragraph" w:styleId="Pidipagina">
    <w:name w:val="footer"/>
    <w:basedOn w:val="Normale"/>
    <w:link w:val="PidipaginaCarattere"/>
    <w:uiPriority w:val="99"/>
    <w:unhideWhenUsed/>
    <w:rsid w:val="00142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7CD"/>
  </w:style>
  <w:style w:type="table" w:styleId="Grigliatabella">
    <w:name w:val="Table Grid"/>
    <w:basedOn w:val="Tabellanormale"/>
    <w:uiPriority w:val="39"/>
    <w:rsid w:val="0014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A4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ondarc.it" TargetMode="External"/><Relationship Id="rId1" Type="http://schemas.openxmlformats.org/officeDocument/2006/relationships/hyperlink" Target="mailto:comunicazione@fondar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ndarc.it" TargetMode="External"/><Relationship Id="rId2" Type="http://schemas.openxmlformats.org/officeDocument/2006/relationships/hyperlink" Target="mailto:comunicazione@fondarc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Giacomo Zito</cp:lastModifiedBy>
  <cp:revision>6</cp:revision>
  <cp:lastPrinted>2022-10-27T08:30:00Z</cp:lastPrinted>
  <dcterms:created xsi:type="dcterms:W3CDTF">2023-02-22T12:44:00Z</dcterms:created>
  <dcterms:modified xsi:type="dcterms:W3CDTF">2023-02-22T17:25:00Z</dcterms:modified>
</cp:coreProperties>
</file>